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sz w:val="28"/>
          <w:szCs w:val="28"/>
        </w:rPr>
      </w:pPr>
      <w:r>
        <w:rPr>
          <w:sz w:val="28"/>
          <w:szCs w:val="28"/>
        </w:rPr>
        <w:t>Настоящие Правила устанавливают порядок организации и проведения торгов Обществом с ограниченной ответственностью «Юг-Авто Эксперт» по реализации транспортных средств.</w:t>
      </w:r>
    </w:p>
    <w:p>
      <w:pPr>
        <w:pStyle w:val="Normal"/>
        <w:rPr/>
      </w:pPr>
      <w:r>
        <w:rPr/>
        <w:t xml:space="preserve">                </w:t>
      </w:r>
      <w:r>
        <w:rPr/>
        <w:t>Понятия «Аукцион», «Торги», «Дилер» используются в настоящих Правилах проведения торгов и в любых других разделах сайта «</w:t>
      </w:r>
      <w:hyperlink r:id="rId2">
        <w:r>
          <w:rPr/>
          <w:t>https://expert.yug-avto.ru</w:t>
        </w:r>
      </w:hyperlink>
      <w:r>
        <w:rPr/>
        <w:t>», а также программного обеспечения для проведения торгов «Юг-Авто Эксперт» исключительно для удобства словоупотребления и ни в коем случае не могут пониматься как термины «Торги», «Аукцион», «Дилер» согласно действующему законодательству Российской Федерации.</w:t>
      </w:r>
    </w:p>
    <w:p>
      <w:pPr>
        <w:pStyle w:val="Normal"/>
        <w:jc w:val="center"/>
        <w:rPr>
          <w:b/>
        </w:rPr>
      </w:pPr>
      <w:r>
        <w:rPr>
          <w:b/>
        </w:rPr>
        <w:t>1. ОСНОВНЫЕ ТЕРМИНЫ И ОПРЕДЕЛЕНИЯ</w:t>
      </w:r>
    </w:p>
    <w:p>
      <w:pPr>
        <w:pStyle w:val="Normal"/>
        <w:rPr/>
      </w:pPr>
      <w:r>
        <w:rPr/>
        <w:t xml:space="preserve">«Администратор торгов» – лицо, ответственное за организацию и проведение торгов. </w:t>
      </w:r>
    </w:p>
    <w:p>
      <w:pPr>
        <w:pStyle w:val="Normal"/>
        <w:rPr/>
      </w:pPr>
      <w:r>
        <w:rPr/>
        <w:t>«Торги/аукцион» – публичная продажа транспортных средств с установленными заранее условиями, проводимая в течение определенного администратором торгов периода времени, в течение которого участники делают ставки способом, установленным условиями торгов.</w:t>
      </w:r>
    </w:p>
    <w:p>
      <w:pPr>
        <w:pStyle w:val="Normal"/>
        <w:rPr/>
      </w:pPr>
      <w:r>
        <w:rPr/>
        <w:t>«Транспортное средство, ТС» – устройство, предназначенное для перевозки по дорогам людей, грузов или оборудования, установленного на нем, выставленное на торги.</w:t>
      </w:r>
    </w:p>
    <w:p>
      <w:pPr>
        <w:pStyle w:val="Normal"/>
        <w:rPr/>
      </w:pPr>
      <w:r>
        <w:rPr/>
        <w:t>«Лот» — объект (ТС) торга на торгах.</w:t>
      </w:r>
    </w:p>
    <w:p>
      <w:pPr>
        <w:pStyle w:val="Normal"/>
        <w:rPr/>
      </w:pPr>
      <w:r>
        <w:rPr/>
        <w:t>«Начальная цена» – стартовая цена лота, с которой начинаются торги.</w:t>
      </w:r>
    </w:p>
    <w:p>
      <w:pPr>
        <w:pStyle w:val="Normal"/>
        <w:rPr/>
      </w:pPr>
      <w:r>
        <w:rPr/>
        <w:t>«Цена Торгов» – наивысшая цена лота, достигнутая в ходе проведения торгов.</w:t>
      </w:r>
    </w:p>
    <w:p>
      <w:pPr>
        <w:pStyle w:val="Normal"/>
        <w:rPr/>
      </w:pPr>
      <w:r>
        <w:rPr/>
        <w:t>«Текущая цена» - сумма, обозначенная участником торгов в данный момент торгов</w:t>
      </w:r>
    </w:p>
    <w:p>
      <w:pPr>
        <w:pStyle w:val="Normal"/>
        <w:rPr/>
      </w:pPr>
      <w:r>
        <w:rPr/>
        <w:t>«Ставка» – предложение участником новой цены лота, увеличивающей текущую цену на любую величину.</w:t>
      </w:r>
    </w:p>
    <w:p>
      <w:pPr>
        <w:pStyle w:val="Normal"/>
        <w:rPr/>
      </w:pPr>
      <w:r>
        <w:rPr/>
        <w:t>«Шаг Торгов» – фиксированная денежная сумма, на которую увеличивается цена лота во время проведения торгов.</w:t>
      </w:r>
    </w:p>
    <w:p>
      <w:pPr>
        <w:pStyle w:val="Normal"/>
        <w:rPr/>
      </w:pPr>
      <w:r>
        <w:rPr/>
        <w:t>«Заявитель» - физическое или юридическое лицо, подавшее администратору торгов заявку на участие в торгах и прилагаемые к ней документы.</w:t>
      </w:r>
    </w:p>
    <w:p>
      <w:pPr>
        <w:pStyle w:val="Normal"/>
        <w:rPr/>
      </w:pPr>
      <w:r>
        <w:rPr/>
        <w:t>«Участник торгов» – физическое или юридическое лицо, изъявившее желание участвовать в торгах, заключившее договор на участие в торгах и признанное администратором торгов как участник торгов.</w:t>
      </w:r>
    </w:p>
    <w:p>
      <w:pPr>
        <w:pStyle w:val="Normal"/>
        <w:rPr/>
      </w:pPr>
      <w:r>
        <w:rPr/>
        <w:t>«Победитель торгов» – участник, предложивший в ходе проведения торгов наивысшую цену.</w:t>
      </w:r>
    </w:p>
    <w:p>
      <w:pPr>
        <w:pStyle w:val="Normal"/>
        <w:rPr/>
      </w:pPr>
      <w:r>
        <w:rPr/>
        <w:t>«</w:t>
      </w:r>
      <w:r>
        <w:rPr>
          <w:lang w:val="en-US"/>
        </w:rPr>
        <w:t>WhatsApp</w:t>
      </w:r>
      <w:r>
        <w:rPr/>
        <w:t>» — бесплатный мессенджер для смартфонов и других устройств, позволяющий обмениваться текстовыми сообщениями и медиа файлами различных форматов.</w:t>
      </w:r>
    </w:p>
    <w:p>
      <w:pPr>
        <w:pStyle w:val="Normal"/>
        <w:rPr/>
      </w:pPr>
      <w:r>
        <w:rPr/>
        <w:t>«</w:t>
      </w:r>
      <w:r>
        <w:rPr>
          <w:lang w:val="en-US"/>
        </w:rPr>
        <w:t>Telegram</w:t>
      </w:r>
      <w:r>
        <w:rPr/>
        <w:t>@— бесплатный мессенджер для смартфонов и других устройств, позволяющий обмениваться текстовыми сообщениями и медиа файлами различных форматов.</w:t>
      </w:r>
    </w:p>
    <w:p>
      <w:pPr>
        <w:pStyle w:val="Normal"/>
        <w:rPr/>
      </w:pPr>
      <w:r>
        <w:rPr/>
        <w:t xml:space="preserve">Приложение «Юг-Авто Эксперт» - </w:t>
      </w:r>
      <w:r>
        <w:rPr>
          <w:rFonts w:cs="Times New Roman" w:ascii="Times New Roman" w:hAnsi="Times New Roman"/>
        </w:rPr>
        <w:t>представляет собой программу, размещенную на программно-аппаратном комплексе Лицензиара. Доступ к ПО осуществляется посредством скачивания Приложения.</w:t>
      </w:r>
    </w:p>
    <w:p>
      <w:pPr>
        <w:pStyle w:val="ListParagraph"/>
        <w:spacing w:lineRule="auto" w:line="240" w:before="0" w:after="0"/>
        <w:ind w:left="0" w:hanging="0"/>
        <w:contextualSpacing/>
        <w:jc w:val="both"/>
        <w:rPr>
          <w:rFonts w:ascii="Times New Roman" w:hAnsi="Times New Roman" w:cs="Times New Roman"/>
        </w:rPr>
      </w:pPr>
      <w:r>
        <w:rPr/>
        <w:t xml:space="preserve">Приложение «Юг-Авто Эксперт» - </w:t>
      </w:r>
      <w:r>
        <w:rPr>
          <w:rFonts w:cs="Times New Roman" w:ascii="Times New Roman" w:hAnsi="Times New Roman"/>
        </w:rPr>
        <w:t>это официальное онлайн-приложение Лицензиара, размещенное в магазинах приложений.</w:t>
      </w:r>
    </w:p>
    <w:p>
      <w:pPr>
        <w:pStyle w:val="ListParagraph"/>
        <w:spacing w:lineRule="auto" w:line="240" w:before="0" w:after="0"/>
        <w:ind w:left="0" w:hanging="0"/>
        <w:contextualSpacing/>
        <w:jc w:val="both"/>
        <w:rPr>
          <w:rFonts w:ascii="Times New Roman" w:hAnsi="Times New Roman" w:cs="Times New Roman"/>
        </w:rPr>
      </w:pPr>
      <w:r>
        <w:rPr>
          <w:rFonts w:cs="Times New Roman" w:ascii="Times New Roman" w:hAnsi="Times New Roman"/>
        </w:rPr>
      </w:r>
    </w:p>
    <w:p>
      <w:pPr>
        <w:pStyle w:val="ListParagraph"/>
        <w:spacing w:lineRule="auto" w:line="240" w:before="0" w:after="0"/>
        <w:ind w:left="0" w:hanging="0"/>
        <w:contextualSpacing/>
        <w:jc w:val="both"/>
        <w:rPr>
          <w:rFonts w:ascii="Times New Roman" w:hAnsi="Times New Roman" w:cs="Times New Roman"/>
        </w:rPr>
      </w:pPr>
      <w:r>
        <w:rPr>
          <w:rFonts w:cs="Times New Roman" w:ascii="Times New Roman" w:hAnsi="Times New Roman"/>
        </w:rPr>
        <w:t xml:space="preserve">Аккаунт – учетная запись, структура конкретных данных, информации, совокупно относящихся к единому элементу ПО и индивидуализируемая учетными данными, предоставленными при регистрации на ПО. </w:t>
      </w:r>
    </w:p>
    <w:p>
      <w:pPr>
        <w:pStyle w:val="ListParagraph"/>
        <w:spacing w:lineRule="auto" w:line="240" w:before="0" w:after="0"/>
        <w:ind w:left="0" w:hanging="0"/>
        <w:contextualSpacing/>
        <w:jc w:val="both"/>
        <w:rPr>
          <w:rFonts w:ascii="Times New Roman" w:hAnsi="Times New Roman" w:cs="Times New Roman"/>
        </w:rPr>
      </w:pPr>
      <w:r>
        <w:rPr>
          <w:rFonts w:cs="Times New Roman" w:ascii="Times New Roman" w:hAnsi="Times New Roman"/>
        </w:rPr>
      </w:r>
    </w:p>
    <w:p>
      <w:pPr>
        <w:pStyle w:val="Normal"/>
        <w:rPr/>
      </w:pPr>
      <w:r>
        <w:rPr/>
      </w:r>
    </w:p>
    <w:p>
      <w:pPr>
        <w:pStyle w:val="Normal"/>
        <w:jc w:val="center"/>
        <w:rPr>
          <w:b/>
        </w:rPr>
      </w:pPr>
      <w:r>
        <w:rPr>
          <w:b/>
        </w:rPr>
        <w:t>2 ПОДГОТОВКА К ПРОВЕДЕНИЮ ТОРГОВ:</w:t>
      </w:r>
    </w:p>
    <w:p>
      <w:pPr>
        <w:pStyle w:val="Normal"/>
        <w:rPr/>
      </w:pPr>
      <w:r>
        <w:rPr/>
        <w:t xml:space="preserve">           </w:t>
      </w:r>
      <w:r>
        <w:rPr/>
        <w:t>Администратор торгов предоставляет возможность использования программного обеспечения «Юг-Авто Эксперт» с целью приобретения участниками торгов бывших в эксплуатации ТС различных марок и моделей в порядке и на условиях, указанных в настоящих Правилах.</w:t>
      </w:r>
    </w:p>
    <w:p>
      <w:pPr>
        <w:pStyle w:val="Normal"/>
        <w:rPr/>
      </w:pPr>
      <w:r>
        <w:rPr/>
        <w:t>В рамках подготовки и проведения торгов, администратор торгов:</w:t>
      </w:r>
    </w:p>
    <w:p>
      <w:pPr>
        <w:pStyle w:val="Normal"/>
        <w:rPr/>
      </w:pPr>
      <w:r>
        <w:rPr/>
        <w:t>- принимает решение о допуске заявителей к участию в торгах;</w:t>
      </w:r>
    </w:p>
    <w:p>
      <w:pPr>
        <w:pStyle w:val="Normal"/>
        <w:rPr/>
      </w:pPr>
      <w:r>
        <w:rPr/>
        <w:t>- назначает дату, время и место проведения торгов;</w:t>
      </w:r>
    </w:p>
    <w:p>
      <w:pPr>
        <w:pStyle w:val="Normal"/>
        <w:rPr/>
      </w:pPr>
      <w:r>
        <w:rPr/>
        <w:t>- организует подготовку и извещение участников о проведении торгов, а также, в случае необходимости, извещения о признании торгов несостоявшимися;</w:t>
      </w:r>
    </w:p>
    <w:p>
      <w:pPr>
        <w:pStyle w:val="Normal"/>
        <w:rPr/>
      </w:pPr>
      <w:r>
        <w:rPr/>
        <w:t>- предоставляет всем участникам торгов возможность ознакомления с предметом торгов и документацией, а также с правилами проведения торгов;</w:t>
      </w:r>
    </w:p>
    <w:p>
      <w:pPr>
        <w:pStyle w:val="Normal"/>
        <w:rPr/>
      </w:pPr>
      <w:r>
        <w:rPr/>
        <w:t>- уведомляет заявителей об отказе в допуске к участию в торгах;</w:t>
      </w:r>
    </w:p>
    <w:p>
      <w:pPr>
        <w:pStyle w:val="Normal"/>
        <w:rPr/>
      </w:pPr>
      <w:r>
        <w:rPr/>
        <w:t>- принимает решение об определении победителя торгов;</w:t>
      </w:r>
    </w:p>
    <w:p>
      <w:pPr>
        <w:pStyle w:val="Normal"/>
        <w:rPr/>
      </w:pPr>
      <w:r>
        <w:rPr/>
        <w:t>- организует подписание с победителем торгов договора купли - продажи ТС;</w:t>
      </w:r>
    </w:p>
    <w:p>
      <w:pPr>
        <w:pStyle w:val="Normal"/>
        <w:rPr/>
      </w:pPr>
      <w:r>
        <w:rPr/>
        <w:t>- совершает иные действия, связанные с проведением торгов;</w:t>
      </w:r>
    </w:p>
    <w:p>
      <w:pPr>
        <w:pStyle w:val="Normal"/>
        <w:rPr/>
      </w:pPr>
      <w:r>
        <w:rPr/>
        <w:t xml:space="preserve">              </w:t>
      </w:r>
      <w:r>
        <w:rPr/>
        <w:t>Администратор торгов публикует извещение о проведении торгов посредством мессенджера «WhatsApp», «</w:t>
      </w:r>
      <w:r>
        <w:rPr>
          <w:lang w:val="en-US"/>
        </w:rPr>
        <w:t>Telegram</w:t>
      </w:r>
      <w:r>
        <w:rPr/>
        <w:t>» и/или эл. почты, и/или смс рассылки, и/или программного обеспечения приложения «Юг-Авто Эксперт».</w:t>
      </w:r>
    </w:p>
    <w:p>
      <w:pPr>
        <w:pStyle w:val="Normal"/>
        <w:rPr/>
      </w:pPr>
      <w:r>
        <w:rPr/>
        <w:t xml:space="preserve">              </w:t>
      </w:r>
      <w:r>
        <w:rPr/>
        <w:t>Заявитель приобретает статус «участника торгов» с момента прохождения верификации паспортных данных и знаний настоящих правил у администратора торгов с личным присутствием и оригиналом паспорта в автосалоне по адресу ПГТ Яблоновский , улица Краснодарская 1,здание "Юг-авто Эксперт" в рабочие часы с 9.00 до 17.20 с пн по пт.</w:t>
      </w:r>
    </w:p>
    <w:p>
      <w:pPr>
        <w:pStyle w:val="Normal"/>
        <w:rPr/>
      </w:pPr>
      <w:r>
        <w:rPr/>
        <w:t xml:space="preserve">                 </w:t>
      </w:r>
      <w:r>
        <w:rPr/>
        <w:t xml:space="preserve">Администратор торгов принимает решение о признании или непризнании заявителя участником торгов и в праве отказать заявителю в признании его участником торгов без объяснения причин.             </w:t>
      </w:r>
    </w:p>
    <w:p>
      <w:pPr>
        <w:pStyle w:val="Normal"/>
        <w:jc w:val="center"/>
        <w:rPr>
          <w:b/>
        </w:rPr>
      </w:pPr>
      <w:r>
        <w:rPr>
          <w:b/>
        </w:rPr>
        <w:t>3 ТОРГИ:</w:t>
      </w:r>
    </w:p>
    <w:p>
      <w:pPr>
        <w:pStyle w:val="Normal"/>
        <w:rPr/>
      </w:pPr>
      <w:r>
        <w:rPr/>
        <w:t xml:space="preserve">                 </w:t>
      </w:r>
      <w:r>
        <w:rPr/>
        <w:t xml:space="preserve">Заявитель, уже зарегистрированный, как участник торгов, скачивает </w:t>
      </w:r>
      <w:r>
        <w:rPr>
          <w:rFonts w:cs="Times New Roman" w:ascii="Times New Roman" w:hAnsi="Times New Roman"/>
        </w:rPr>
        <w:t xml:space="preserve">онлайн-приложение </w:t>
      </w:r>
      <w:r>
        <w:rPr/>
        <w:t xml:space="preserve">«Юг-Авто Эксперт», устанавливает его на свой смартфон и проходит процедуру регистрации.       </w:t>
      </w:r>
    </w:p>
    <w:p>
      <w:pPr>
        <w:pStyle w:val="Normal"/>
        <w:rPr/>
      </w:pPr>
      <w:r>
        <w:rPr/>
        <w:t xml:space="preserve">                  </w:t>
      </w:r>
      <w:r>
        <w:rPr/>
        <w:t>Принимая участие в торгах, участник торгов подтверждает, что он:</w:t>
      </w:r>
    </w:p>
    <w:p>
      <w:pPr>
        <w:pStyle w:val="Normal"/>
        <w:rPr/>
      </w:pPr>
      <w:r>
        <w:rPr/>
        <w:t>1 ознакомился со всей предоставленной в карточке аукциона информацией о ТС (фото, видео, описание, отчет диагноста, проч.).</w:t>
      </w:r>
    </w:p>
    <w:p>
      <w:pPr>
        <w:pStyle w:val="Normal"/>
        <w:rPr/>
      </w:pPr>
      <w:r>
        <w:rPr/>
        <w:t xml:space="preserve">2 провел осмотр автомобиля на площадке хранения разыгрываемого автомобиля </w:t>
      </w:r>
    </w:p>
    <w:p>
      <w:pPr>
        <w:pStyle w:val="Normal"/>
        <w:rPr/>
      </w:pPr>
      <w:r>
        <w:rPr/>
        <w:t>3 в случае необходимости и в первую очередь возможности проведения тестовой поездки, провел тест драйв разыгрываемого автомобиля.</w:t>
      </w:r>
    </w:p>
    <w:p>
      <w:pPr>
        <w:pStyle w:val="Normal"/>
        <w:rPr/>
      </w:pPr>
      <w:r>
        <w:rPr/>
        <w:t xml:space="preserve">               </w:t>
      </w:r>
      <w:r>
        <w:rPr/>
        <w:t>- Если участник торгов делает ставку за 1 минуту и/или менее одной минуты до окончания торгов, то время торгов автоматически продлевается на 1 минуту.</w:t>
      </w:r>
    </w:p>
    <w:p>
      <w:pPr>
        <w:pStyle w:val="Normal"/>
        <w:rPr/>
      </w:pPr>
      <w:r>
        <w:rPr/>
        <w:t xml:space="preserve">              </w:t>
      </w:r>
      <w:r>
        <w:rPr/>
        <w:t>- Если одним участником торгов поставлена «автоставка» (не рекомендуется к применению), но при этом другим участником торгов была поставлена такая же сумма, как сумма «автоставки», но вручную, то «ручная ставка» перебивает «автоставку» т.е  выигравшим считается тот, кто поставил такую же сумму посредством «ручной ставки».</w:t>
      </w:r>
    </w:p>
    <w:p>
      <w:pPr>
        <w:pStyle w:val="Normal"/>
        <w:rPr/>
      </w:pPr>
      <w:r>
        <w:rPr/>
        <w:t xml:space="preserve">            </w:t>
      </w:r>
      <w:r>
        <w:rPr/>
        <w:t>- Участник торгов, предложивший наивысшую цену признается победителем торгов.</w:t>
      </w:r>
    </w:p>
    <w:p>
      <w:pPr>
        <w:pStyle w:val="Normal"/>
        <w:rPr/>
      </w:pPr>
      <w:r>
        <w:rPr/>
        <w:t xml:space="preserve">            </w:t>
      </w:r>
      <w:r>
        <w:rPr/>
        <w:t>- В случае, если  победитель торгов по каким-либо причинам отказывается от покупки выигранного лота/автомобиля, то право приобретения лота/автомобиля может, по усмотрению администратора, перейти к другому участнику, предложившему наивысшую цену. В случае отказа и этого участника от покупки выигранного лота/автомобиля, такие торги, по усмотрению администратора, могут признаваться не состоявшимися и торги могут быть запущены заново.</w:t>
      </w:r>
    </w:p>
    <w:p>
      <w:pPr>
        <w:pStyle w:val="Normal"/>
        <w:rPr/>
      </w:pPr>
      <w:r>
        <w:rPr/>
        <w:t xml:space="preserve">           </w:t>
      </w:r>
      <w:r>
        <w:rPr/>
        <w:t>- Победитель торгов обязуется в течение 24-х часов с момента окончания торгов заключить договор купли – продажи ТС на условиях, озвученных при проведении торгов и забрать выигранный лот, если иные условия не согласованы с администратором торгов.</w:t>
      </w:r>
    </w:p>
    <w:p>
      <w:pPr>
        <w:pStyle w:val="Normal"/>
        <w:rPr/>
      </w:pPr>
      <w:r>
        <w:rPr/>
        <w:t xml:space="preserve">         </w:t>
      </w:r>
      <w:r>
        <w:rPr/>
        <w:t>- В случае, если победитель торгов по каким-либо причинам отказывается от покупки выигранного лота, то его учетная запись при первом отказе, по усмотрению администратора, может быть заблокирована на 21 день. В этом случае, как и указывалось выше, право приобретения лота, по усмотрению администратора, может переходить к другому участнику, предложившему наивысшую цену.</w:t>
      </w:r>
    </w:p>
    <w:p>
      <w:pPr>
        <w:pStyle w:val="Normal"/>
        <w:rPr/>
      </w:pPr>
      <w:r>
        <w:rPr/>
        <w:t xml:space="preserve">         </w:t>
      </w:r>
      <w:r>
        <w:rPr/>
        <w:t>- В случае возникновения повторного отказа от покупки лота со стороны этого же участника торгов, то его учетная запись блокируется на срок до 180 дней, а последующий отказ ведет к полной утрате права участия в торгах.</w:t>
      </w:r>
    </w:p>
    <w:p>
      <w:pPr>
        <w:pStyle w:val="Normal"/>
        <w:rPr/>
      </w:pPr>
      <w:r>
        <w:rPr/>
      </w:r>
    </w:p>
    <w:p>
      <w:pPr>
        <w:pStyle w:val="Normal"/>
        <w:jc w:val="center"/>
        <w:rPr>
          <w:b/>
        </w:rPr>
      </w:pPr>
      <w:r>
        <w:rPr>
          <w:b/>
        </w:rPr>
        <w:t>4 ИТОГИ ТОРГОВ:</w:t>
      </w:r>
    </w:p>
    <w:p>
      <w:pPr>
        <w:pStyle w:val="Normal"/>
        <w:rPr/>
      </w:pPr>
      <w:r>
        <w:rPr/>
        <w:t xml:space="preserve">            </w:t>
      </w:r>
      <w:r>
        <w:rPr/>
        <w:t>Итоги торгов подводятся администратором и оформляются сообщением о результатах торгов посредством мессенджера «</w:t>
      </w:r>
      <w:r>
        <w:rPr>
          <w:lang w:val="en-US"/>
        </w:rPr>
        <w:t>WhatsApp</w:t>
      </w:r>
      <w:r>
        <w:rPr/>
        <w:t>» и/или «</w:t>
      </w:r>
      <w:r>
        <w:rPr>
          <w:lang w:val="en-US"/>
        </w:rPr>
        <w:t>Telegram</w:t>
      </w:r>
      <w:r>
        <w:rPr/>
        <w:t xml:space="preserve">» и/или эл. почты, и/или смс рассылки, и/или приложения «Юг-Авто Эксперт», и/или непосредственно телефонным звонком. </w:t>
      </w:r>
    </w:p>
    <w:p>
      <w:pPr>
        <w:pStyle w:val="Normal"/>
        <w:rPr/>
      </w:pPr>
      <w:r>
        <w:rPr/>
        <w:t xml:space="preserve">                       </w:t>
      </w:r>
      <w:r>
        <w:rPr/>
        <w:t>Торги по усмотрению администратора торгов могут быть признаны не состоявшимся в случае, если:</w:t>
      </w:r>
    </w:p>
    <w:p>
      <w:pPr>
        <w:pStyle w:val="Normal"/>
        <w:rPr/>
      </w:pPr>
      <w:r>
        <w:rPr/>
        <w:t xml:space="preserve">             </w:t>
      </w:r>
      <w:r>
        <w:rPr/>
        <w:t>-В течение срока торгов не поступило ни одной заявки на повышение изначально установленной стоимости ТС. ( т.е. не сделано ни одного шага торгов на повышение)</w:t>
      </w:r>
    </w:p>
    <w:p>
      <w:pPr>
        <w:pStyle w:val="Normal"/>
        <w:rPr/>
      </w:pPr>
      <w:r>
        <w:rPr/>
        <w:t xml:space="preserve">              </w:t>
      </w:r>
      <w:r>
        <w:rPr/>
        <w:t>-В течение срока торгов сделан только один шаг торгов на повышение.</w:t>
      </w:r>
    </w:p>
    <w:p>
      <w:pPr>
        <w:pStyle w:val="Normal"/>
        <w:rPr/>
      </w:pPr>
      <w:r>
        <w:rPr/>
        <w:t xml:space="preserve">              </w:t>
      </w:r>
      <w:r>
        <w:rPr/>
        <w:t>-В торгах приняли участие менее трех участников торгов</w:t>
      </w:r>
    </w:p>
    <w:p>
      <w:pPr>
        <w:pStyle w:val="Normal"/>
        <w:rPr/>
      </w:pPr>
      <w:r>
        <w:rPr/>
        <w:t xml:space="preserve">              </w:t>
      </w:r>
      <w:r>
        <w:rPr/>
        <w:t xml:space="preserve">-Администратора торгов не устраивает продажа ТС за цену, предложенную победителем торгов.  </w:t>
      </w:r>
    </w:p>
    <w:p>
      <w:pPr>
        <w:pStyle w:val="Normal"/>
        <w:rPr/>
      </w:pPr>
      <w:r>
        <w:rPr/>
        <w:t xml:space="preserve">                         </w:t>
      </w:r>
      <w:r>
        <w:rPr/>
        <w:t>Все решения по спорам, возникающим, по причине какого - либо сбоя в работе приложения решаются только по усмотрению администратора торгов, при этом во внимание не принимаются никакие пояснения со стороны участников торгов (не успел, не увидел, не подумал, не было интернета, разрядилась батарея, сломался смартфон и т.д.). Решение по признанию лота разыгранным или не разыгранным и определению победителя принимает администратор торгов.</w:t>
      </w:r>
    </w:p>
    <w:p>
      <w:pPr>
        <w:pStyle w:val="Normal"/>
        <w:rPr/>
      </w:pPr>
      <w:r>
        <w:rPr/>
        <w:t xml:space="preserve">                         </w:t>
      </w:r>
      <w:r>
        <w:rPr/>
        <w:t>Администратор торгов может в любой момент без объяснения причин остановить торги , а также без объяснения причин снять с торгов любой лот</w:t>
      </w:r>
    </w:p>
    <w:p>
      <w:pPr>
        <w:pStyle w:val="Normal"/>
        <w:rPr/>
      </w:pPr>
      <w:r>
        <w:rPr/>
      </w:r>
    </w:p>
    <w:p>
      <w:pPr>
        <w:pStyle w:val="Normal"/>
        <w:rPr/>
      </w:pPr>
      <w:r>
        <w:rPr/>
      </w:r>
    </w:p>
    <w:p>
      <w:pPr>
        <w:pStyle w:val="Normal"/>
        <w:rPr/>
      </w:pPr>
      <w:r>
        <w:rPr/>
        <w:t xml:space="preserve">            </w:t>
      </w:r>
      <w:r>
        <w:rPr/>
        <w:t>Настоящие Правила являются Договором присоединения в соответствии со статьей 428 Гражданского кодекса Российской Федерации и распространяются в форме электронного документа, размещенного на сайте «</w:t>
      </w:r>
      <w:hyperlink r:id="rId3">
        <w:r>
          <w:rPr>
            <w:rStyle w:val="-"/>
            <w:color w:val="auto"/>
          </w:rPr>
          <w:t>https://expert.yug-avto.ru</w:t>
        </w:r>
      </w:hyperlink>
      <w:r>
        <w:rPr/>
        <w:t>»</w:t>
      </w:r>
    </w:p>
    <w:p>
      <w:pPr>
        <w:pStyle w:val="Normal"/>
        <w:rPr/>
      </w:pPr>
      <w:r>
        <w:rPr/>
        <w:t xml:space="preserve">              </w:t>
      </w:r>
      <w:r>
        <w:rPr/>
        <w:t xml:space="preserve">Настоящие Правила являются публичной офертой, которую Заявители акцептуют (присоединяются к Правилам) посредством прохождения регистрации в онлайн приложении «Юг-Авто Эксперт», что влечет полное согласие со всеми положениями данных правил, порождает обязанности их исполнения, подтверждает согласие на передачу, сбор, систематизацию, накопление, обработку, обновление, изменение и хранение персональных данных в соответствии со статьей 9 Федерального закона от 27 июля 2006 года № 152-ФЗ «О персональных данных». </w:t>
      </w:r>
    </w:p>
    <w:p>
      <w:pPr>
        <w:pStyle w:val="Normal"/>
        <w:rPr/>
      </w:pPr>
      <w:r>
        <w:rPr/>
        <w:t xml:space="preserve">             </w:t>
      </w:r>
      <w:r>
        <w:rPr/>
        <w:t>Участники торгов, присоединяясь к настоящим Правилам, дают согласие и подтверждает, что при регистрации участников, модератор торгов имеет право использовать смешанным способом обработку персональных данных заявителей/участников торгов, включающую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Категории персональных данных, подлежащих обработке: фамилия, имя, отчество, паспортные данные, адрес регистрации и/или проживания, номер телефона, адрес электронной почты, номер расчетного счета.</w:t>
      </w:r>
    </w:p>
    <w:p>
      <w:pPr>
        <w:pStyle w:val="Normal"/>
        <w:rPr/>
      </w:pPr>
      <w:r>
        <w:rPr/>
        <w:t xml:space="preserve">            </w:t>
      </w:r>
      <w:r>
        <w:rPr/>
        <w:t xml:space="preserve">Участники торгов, присоединившиеся к настоящим правилам, присоединяются к дальнейшим изменениям (дополнениям), вносимым в правила, с даты публикации таких изменений (дополнений), дополнительного подтверждения такого присоединения не требуется. </w:t>
      </w:r>
    </w:p>
    <w:p>
      <w:pPr>
        <w:pStyle w:val="Normal"/>
        <w:rPr/>
      </w:pPr>
      <w:r>
        <w:rPr/>
        <w:t xml:space="preserve">            </w:t>
      </w:r>
      <w:r>
        <w:rPr/>
        <w:t xml:space="preserve">Исключительное право на внесение изменений и дополнений в настоящие правила имеет администратор торгов. </w:t>
      </w:r>
    </w:p>
    <w:p>
      <w:pPr>
        <w:pStyle w:val="Normal"/>
        <w:rPr/>
      </w:pPr>
      <w:r>
        <w:rPr/>
        <w:t xml:space="preserve">         </w:t>
      </w:r>
      <w:r>
        <w:rPr/>
        <w:t>Информация о внесении изменений и (или) дополнений в настоящие правила осуществляется администратором торгов путем размещения указанных изменений и (или) дополнений на сайте «</w:t>
      </w:r>
      <w:hyperlink r:id="rId4">
        <w:r>
          <w:rPr>
            <w:rStyle w:val="-"/>
            <w:color w:val="auto"/>
          </w:rPr>
          <w:t>https://expert.yug-avto.ru</w:t>
        </w:r>
      </w:hyperlink>
      <w:r>
        <w:rPr/>
        <w:t xml:space="preserve">. Все изменения и (или) дополнения вступают в силу и становятся обязательными незамедлительно с момента размещения указанных изменений и (или) дополнений. </w:t>
      </w:r>
    </w:p>
    <w:p>
      <w:pPr>
        <w:pStyle w:val="Normal"/>
        <w:rPr/>
      </w:pPr>
      <w:r>
        <w:rPr/>
        <w:t xml:space="preserve">          </w:t>
      </w:r>
      <w:r>
        <w:rPr/>
        <w:t>В случае несогласия с новой редакции правил, участник торгов вправе в одностороннем порядке отказаться от их исполнения, при условии, что участник торгов автоматически утрачивает право участия в торгах.</w:t>
      </w:r>
    </w:p>
    <w:p>
      <w:pPr>
        <w:pStyle w:val="Normal"/>
        <w:rPr/>
      </w:pPr>
      <w:r>
        <w:rPr/>
        <w:t xml:space="preserve">          </w:t>
      </w:r>
      <w:r>
        <w:rPr/>
        <w:t>Если после изменения настоящих правил участник готов участвовать в торгах, участник торгов считается согласившимся с новой редакцией правил.</w:t>
      </w:r>
    </w:p>
    <w:p>
      <w:pPr>
        <w:pStyle w:val="Normal"/>
        <w:rPr/>
      </w:pPr>
      <w:r>
        <w:rPr/>
        <w:t xml:space="preserve">           </w:t>
      </w:r>
      <w:r>
        <w:rPr/>
        <w:t xml:space="preserve">Администратор торгов не несет ответственности за неисполнение или ненадлежащее исполнение обязательств, а также возможные убытки, возникшие в результате неправомерных действий участников торгов, направленные на нарушение информационной безопасности и/или нормального функционирования </w:t>
      </w:r>
      <w:r>
        <w:rPr>
          <w:rFonts w:cs="Times New Roman" w:ascii="Times New Roman" w:hAnsi="Times New Roman"/>
        </w:rPr>
        <w:t xml:space="preserve">программного обеспечения </w:t>
      </w:r>
      <w:r>
        <w:rPr/>
        <w:t xml:space="preserve">«Юг-Авто Эксперт», сбоев в его работе, вызванных ошибками в коде, компьютерными вирусами и иными посторонними фрагментами кода в программном обеспечении. </w:t>
      </w:r>
    </w:p>
    <w:p>
      <w:pPr>
        <w:pStyle w:val="Normal"/>
        <w:rPr/>
      </w:pPr>
      <w:r>
        <w:rPr/>
        <w:t xml:space="preserve">          </w:t>
      </w:r>
      <w:r>
        <w:rPr/>
        <w:t xml:space="preserve">В случае наступления форс-мажорных обстоятельств, а также аварий или сбоев в программно-аппаратных комплексах третьих лиц, сотрудничающих с организатором торгов, или действий (бездействия) третьих лиц, направленных на приостановку или прекращение функционирования программного обеспечения «Юг-Авто Эксперт», возможна приостановка работы  программного обеспечения без предварительного уведомления участников торгов. </w:t>
      </w:r>
    </w:p>
    <w:p>
      <w:pPr>
        <w:pStyle w:val="Normal"/>
        <w:rPr/>
      </w:pPr>
      <w:r>
        <w:rPr/>
        <w:t xml:space="preserve">          </w:t>
      </w:r>
      <w:r>
        <w:rPr/>
        <w:t>Администратор торгов не несет ответственности перед участниками торгов:</w:t>
      </w:r>
    </w:p>
    <w:p>
      <w:pPr>
        <w:pStyle w:val="Normal"/>
        <w:rPr/>
      </w:pPr>
      <w:r>
        <w:rPr/>
        <w:t xml:space="preserve">- за невозможность предоставления доступа к торгам по независящим от него причинам, включая, но, не ограничиваясь этим, в результате сбоев в работе программно-аппаратных комплексов третьих лиц и/или каналов передачи данных; </w:t>
      </w:r>
    </w:p>
    <w:p>
      <w:pPr>
        <w:pStyle w:val="Normal"/>
        <w:rPr/>
      </w:pPr>
      <w:r>
        <w:rPr/>
        <w:t>- за любые убытки и неполученную выгоду, связанную с участием в торгах, а также администратор торгов не отвечает за какой-либо прямой или косвенный ущерб, потерю репутации, срыва сделок, упущенную выгоду, снижение ожидаемой экономии или исчезновения возможности получения прибыли, возникшие в результате участия в торгах (или понесенные в результате халатности работников администратора торгов или иным образом);</w:t>
      </w:r>
    </w:p>
    <w:p>
      <w:pPr>
        <w:pStyle w:val="Normal"/>
        <w:rPr/>
      </w:pPr>
      <w:r>
        <w:rPr/>
        <w:t>- за содержание любых данных и информационных материалов, которые создаются, обрабатываются, передаются и получаются участниками торгов при использовании программного обеспечения «Юг-Авто Эксперт»  и не возмещает любые убытки, нанесенные такими данными, их содержанием и использованием.</w:t>
      </w:r>
    </w:p>
    <w:p>
      <w:pPr>
        <w:pStyle w:val="Normal"/>
        <w:rPr/>
      </w:pPr>
      <w:r>
        <w:rPr/>
        <w:t xml:space="preserve">- участник торгов самостоятельно определяет перечень мер для сохранения в тайне своих учетных данных и обеспечения санкционированного доступа к ним. Если любое лицо, помимо участника торгов авторизуется, используя его учетные данные, то все действия, совершенные таким лицом, будут считаться совершенными этим участником торгов. </w:t>
      </w:r>
    </w:p>
    <w:p>
      <w:pPr>
        <w:pStyle w:val="Normal"/>
        <w:rPr/>
      </w:pPr>
      <w:r>
        <w:rPr/>
        <w:t>- в случае возникновения споров, Стороны примут все меры к их разрешению путем переговоров между собой и использования претензионного порядка. Срок направления ответа на претензию – 30 календарных дней с даты ее получения Стороной.</w:t>
      </w:r>
    </w:p>
    <w:p>
      <w:pPr>
        <w:pStyle w:val="Normal"/>
        <w:rPr/>
      </w:pPr>
      <w:r>
        <w:rPr/>
        <w:t>При не достижении согласия между Сторонами путем переговоров, спор подлежит рассмотрению в суде по месту нахождения администратора торгов.</w:t>
      </w:r>
    </w:p>
    <w:p>
      <w:pPr>
        <w:pStyle w:val="Normal"/>
        <w:rPr/>
      </w:pPr>
      <w:r>
        <w:rPr/>
      </w:r>
    </w:p>
    <w:p>
      <w:pPr>
        <w:pStyle w:val="Normal"/>
        <w:rPr/>
      </w:pPr>
      <w:r>
        <w:rPr/>
        <w:t>С настоящими правилами ознакомлен:</w:t>
      </w:r>
      <w:bookmarkStart w:id="0" w:name="_GoBack"/>
      <w:bookmarkEnd w:id="0"/>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widowControl/>
        <w:bidi w:val="0"/>
        <w:spacing w:lineRule="auto" w:line="259" w:before="0" w:after="160"/>
        <w:jc w:val="left"/>
        <w:rPr/>
      </w:pPr>
      <w:r>
        <w:rPr/>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
    <w:name w:val="Hyperlink"/>
    <w:basedOn w:val="DefaultParagraphFont"/>
    <w:uiPriority w:val="99"/>
    <w:semiHidden/>
    <w:unhideWhenUsed/>
    <w:rsid w:val="007a377e"/>
    <w:rPr>
      <w:color w:val="0000FF"/>
      <w:u w:val="single"/>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paragraph" w:styleId="ListParagraph">
    <w:name w:val="List Paragraph"/>
    <w:basedOn w:val="Normal"/>
    <w:uiPriority w:val="34"/>
    <w:qFormat/>
    <w:rsid w:val="00024323"/>
    <w:pPr>
      <w:spacing w:before="0" w:after="16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xpert.yug-avto.ru/" TargetMode="External"/><Relationship Id="rId3" Type="http://schemas.openxmlformats.org/officeDocument/2006/relationships/hyperlink" Target="https://expert.yug-avto.ru/" TargetMode="External"/><Relationship Id="rId4" Type="http://schemas.openxmlformats.org/officeDocument/2006/relationships/hyperlink" Target="https://expert.yug-avto.ru/"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LibreOffice/7.5.3.2$Windows_X86_64 LibreOffice_project/9f56dff12ba03b9acd7730a5a481eea045e468f3</Application>
  <AppVersion>15.0000</AppVersion>
  <DocSecurity>4</DocSecurity>
  <Pages>4</Pages>
  <Words>1672</Words>
  <Characters>11578</Characters>
  <CharactersWithSpaces>13681</CharactersWithSpaces>
  <Paragraphs>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2023-11-16T11:28:00Z</dcterms:created>
  <dc:creator>Захаренков Денис Петрович</dc:creator>
  <dc:description/>
  <dc:language>ru-RU</dc:language>
  <cp:lastModifiedBy>Столбовая Юлия Сергеевна</cp:lastModifiedBy>
  <dcterms:modified xsi:type="dcterms:W3CDTF">2023-11-16T11:28:00Z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